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9CA7" w14:textId="77777777" w:rsidR="008810FA" w:rsidRPr="00A34E56" w:rsidRDefault="008810FA" w:rsidP="005E2500">
      <w:pPr>
        <w:rPr>
          <w:rFonts w:asciiTheme="minorHAnsi" w:hAnsiTheme="minorHAnsi" w:cstheme="minorHAnsi"/>
          <w:bCs/>
        </w:rPr>
      </w:pPr>
    </w:p>
    <w:p w14:paraId="5FD083F7" w14:textId="77777777" w:rsidR="00A34E56" w:rsidRPr="007C15F5" w:rsidRDefault="00A34E56" w:rsidP="00A34E56">
      <w:pPr>
        <w:rPr>
          <w:rFonts w:asciiTheme="minorHAnsi" w:hAnsiTheme="minorHAnsi" w:cstheme="minorHAnsi"/>
          <w:b/>
          <w:i/>
          <w:color w:val="002060"/>
          <w:spacing w:val="80"/>
          <w:sz w:val="36"/>
          <w:szCs w:val="30"/>
        </w:rPr>
      </w:pPr>
      <w:r w:rsidRPr="007C15F5">
        <w:rPr>
          <w:rFonts w:asciiTheme="minorHAnsi" w:hAnsiTheme="minorHAnsi" w:cstheme="minorHAnsi"/>
          <w:b/>
          <w:i/>
          <w:color w:val="002060"/>
          <w:spacing w:val="80"/>
          <w:sz w:val="36"/>
          <w:szCs w:val="30"/>
        </w:rPr>
        <w:t>konstruktive Strategien</w:t>
      </w:r>
    </w:p>
    <w:p w14:paraId="5D6377A4" w14:textId="77777777" w:rsidR="00A34E56" w:rsidRPr="007C15F5" w:rsidRDefault="00A34E56" w:rsidP="00A34E56">
      <w:pPr>
        <w:jc w:val="center"/>
        <w:rPr>
          <w:rFonts w:asciiTheme="minorHAnsi" w:hAnsiTheme="minorHAnsi" w:cstheme="minorHAnsi"/>
          <w:b/>
          <w:i/>
          <w:color w:val="002060"/>
          <w:spacing w:val="80"/>
          <w:sz w:val="36"/>
          <w:szCs w:val="30"/>
        </w:rPr>
      </w:pPr>
      <w:r w:rsidRPr="007C15F5">
        <w:rPr>
          <w:rFonts w:asciiTheme="minorHAnsi" w:hAnsiTheme="minorHAnsi" w:cstheme="minorHAnsi"/>
          <w:b/>
          <w:i/>
          <w:color w:val="002060"/>
          <w:spacing w:val="80"/>
          <w:sz w:val="36"/>
          <w:szCs w:val="30"/>
        </w:rPr>
        <w:t>in und nach Trennungen</w:t>
      </w:r>
    </w:p>
    <w:p w14:paraId="4BF1B168" w14:textId="77777777" w:rsidR="00A34E56" w:rsidRPr="007C15F5" w:rsidRDefault="00A34E56" w:rsidP="00A34E56">
      <w:pPr>
        <w:jc w:val="right"/>
        <w:rPr>
          <w:rFonts w:asciiTheme="minorHAnsi" w:hAnsiTheme="minorHAnsi"/>
          <w:i/>
          <w:spacing w:val="80"/>
          <w:sz w:val="16"/>
          <w:szCs w:val="30"/>
        </w:rPr>
      </w:pPr>
    </w:p>
    <w:p w14:paraId="122FD307" w14:textId="77777777" w:rsidR="00A34E56" w:rsidRPr="007C15F5" w:rsidRDefault="00A34E56" w:rsidP="00A34E56">
      <w:pPr>
        <w:rPr>
          <w:i/>
        </w:rPr>
      </w:pPr>
      <w:r w:rsidRPr="007C15F5">
        <w:rPr>
          <w:rFonts w:asciiTheme="minorHAnsi" w:hAnsiTheme="minorHAnsi" w:cstheme="minorHAnsi"/>
          <w:b/>
          <w:i/>
          <w:color w:val="002060"/>
          <w:spacing w:val="40"/>
          <w:sz w:val="30"/>
          <w:szCs w:val="30"/>
        </w:rPr>
        <w:t>I</w:t>
      </w:r>
      <w:r w:rsidR="00E941DE">
        <w:rPr>
          <w:rFonts w:asciiTheme="minorHAnsi" w:hAnsiTheme="minorHAnsi" w:cstheme="minorHAnsi"/>
          <w:b/>
          <w:i/>
          <w:color w:val="002060"/>
          <w:spacing w:val="40"/>
          <w:sz w:val="30"/>
          <w:szCs w:val="30"/>
        </w:rPr>
        <w:t>nformations- und Gesprächsabend</w:t>
      </w:r>
    </w:p>
    <w:p w14:paraId="4FBF6AC4" w14:textId="77777777" w:rsidR="00891B67" w:rsidRPr="00A34E56" w:rsidRDefault="00891B67" w:rsidP="004D5AB8">
      <w:pPr>
        <w:spacing w:line="276" w:lineRule="auto"/>
        <w:rPr>
          <w:rFonts w:asciiTheme="minorHAnsi" w:hAnsiTheme="minorHAnsi" w:cstheme="minorHAnsi"/>
          <w:bCs/>
        </w:rPr>
      </w:pPr>
    </w:p>
    <w:p w14:paraId="7D6FB605" w14:textId="77777777" w:rsidR="00A34E56" w:rsidRDefault="004D5AB8" w:rsidP="005E250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34E56">
        <w:rPr>
          <w:rFonts w:asciiTheme="minorHAnsi" w:hAnsiTheme="minorHAnsi" w:cstheme="minorHAnsi"/>
          <w:bCs/>
        </w:rPr>
        <w:t>Trennung und Scheidung belasten a</w:t>
      </w:r>
      <w:r w:rsidR="00BA08EE" w:rsidRPr="00A34E56">
        <w:rPr>
          <w:rFonts w:asciiTheme="minorHAnsi" w:hAnsiTheme="minorHAnsi" w:cstheme="minorHAnsi"/>
          <w:bCs/>
        </w:rPr>
        <w:t>lle Beteiligten und Betroffenen. D</w:t>
      </w:r>
      <w:r w:rsidRPr="00A34E56">
        <w:rPr>
          <w:rFonts w:asciiTheme="minorHAnsi" w:hAnsiTheme="minorHAnsi" w:cstheme="minorHAnsi"/>
          <w:bCs/>
        </w:rPr>
        <w:t xml:space="preserve">urch die Krise hindurch kann sich auch eine Tür zu persönlichem Wachstum öffnen. </w:t>
      </w:r>
    </w:p>
    <w:p w14:paraId="41A6CF55" w14:textId="77777777" w:rsidR="005E2500" w:rsidRPr="005E2500" w:rsidRDefault="005E2500" w:rsidP="005E2500">
      <w:pPr>
        <w:spacing w:line="300" w:lineRule="exact"/>
        <w:jc w:val="both"/>
        <w:rPr>
          <w:rFonts w:asciiTheme="majorHAnsi" w:hAnsiTheme="majorHAnsi"/>
        </w:rPr>
      </w:pPr>
      <w:r>
        <w:rPr>
          <w:rStyle w:val="Fett"/>
          <w:rFonts w:asciiTheme="majorHAnsi" w:hAnsiTheme="majorHAnsi"/>
          <w:b w:val="0"/>
        </w:rPr>
        <w:t xml:space="preserve">Unter dem Motto </w:t>
      </w:r>
      <w:r w:rsidRPr="00CC4E51">
        <w:rPr>
          <w:rStyle w:val="Fett"/>
          <w:rFonts w:asciiTheme="majorHAnsi" w:hAnsiTheme="majorHAnsi"/>
        </w:rPr>
        <w:t xml:space="preserve">„Manchmal zeigt sich der Weg erst, wenn man anfängt ihn zu gehen.“ </w:t>
      </w:r>
      <w:r w:rsidRPr="00CC4E51">
        <w:rPr>
          <w:rFonts w:asciiTheme="majorHAnsi" w:hAnsiTheme="majorHAnsi"/>
        </w:rPr>
        <w:t>(Paul</w:t>
      </w:r>
      <w:r>
        <w:rPr>
          <w:rFonts w:asciiTheme="majorHAnsi" w:hAnsiTheme="majorHAnsi"/>
        </w:rPr>
        <w:t>o</w:t>
      </w:r>
      <w:r w:rsidRPr="00CC4E51">
        <w:rPr>
          <w:rFonts w:asciiTheme="majorHAnsi" w:hAnsiTheme="majorHAnsi"/>
        </w:rPr>
        <w:t xml:space="preserve"> Coelho)</w:t>
      </w:r>
      <w:r>
        <w:rPr>
          <w:rFonts w:asciiTheme="majorHAnsi" w:hAnsiTheme="majorHAnsi"/>
        </w:rPr>
        <w:t xml:space="preserve"> sind</w:t>
      </w:r>
    </w:p>
    <w:p w14:paraId="376CD0E9" w14:textId="20DA4439" w:rsidR="004D5AB8" w:rsidRDefault="004D5AB8" w:rsidP="005E250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34E56">
        <w:rPr>
          <w:rFonts w:asciiTheme="minorHAnsi" w:hAnsiTheme="minorHAnsi" w:cstheme="minorHAnsi"/>
          <w:bCs/>
        </w:rPr>
        <w:t>Frauen und Männer in un</w:t>
      </w:r>
      <w:r w:rsidR="005E2500">
        <w:rPr>
          <w:rFonts w:asciiTheme="minorHAnsi" w:hAnsiTheme="minorHAnsi" w:cstheme="minorHAnsi"/>
          <w:bCs/>
        </w:rPr>
        <w:t>d nach Trennungserfahrungen</w:t>
      </w:r>
      <w:r w:rsidRPr="00A34E56">
        <w:rPr>
          <w:rFonts w:asciiTheme="minorHAnsi" w:hAnsiTheme="minorHAnsi" w:cstheme="minorHAnsi"/>
          <w:bCs/>
        </w:rPr>
        <w:t xml:space="preserve"> zu </w:t>
      </w:r>
      <w:r w:rsidR="00E941DE">
        <w:rPr>
          <w:rFonts w:asciiTheme="minorHAnsi" w:hAnsiTheme="minorHAnsi" w:cstheme="minorHAnsi"/>
          <w:bCs/>
        </w:rPr>
        <w:t>einem</w:t>
      </w:r>
      <w:r w:rsidRPr="00A34E56">
        <w:rPr>
          <w:rFonts w:asciiTheme="minorHAnsi" w:hAnsiTheme="minorHAnsi" w:cstheme="minorHAnsi"/>
          <w:bCs/>
        </w:rPr>
        <w:t xml:space="preserve"> Informations- und Gesprächsabend</w:t>
      </w:r>
      <w:r w:rsidR="00D52774" w:rsidRPr="00A34E56">
        <w:rPr>
          <w:rFonts w:asciiTheme="minorHAnsi" w:hAnsiTheme="minorHAnsi" w:cstheme="minorHAnsi"/>
          <w:bCs/>
        </w:rPr>
        <w:t xml:space="preserve"> </w:t>
      </w:r>
      <w:r w:rsidRPr="00A34E56">
        <w:rPr>
          <w:rFonts w:asciiTheme="minorHAnsi" w:hAnsiTheme="minorHAnsi" w:cstheme="minorHAnsi"/>
          <w:bCs/>
        </w:rPr>
        <w:t xml:space="preserve">eingeladen. Im Mittelpunkt stehen Anregungen und Austausch zur konstruktiven Bewältigung der Erfahrungen bei Trennung und Scheidung. Ziel </w:t>
      </w:r>
      <w:r w:rsidR="00E941DE">
        <w:rPr>
          <w:rFonts w:asciiTheme="minorHAnsi" w:hAnsiTheme="minorHAnsi" w:cstheme="minorHAnsi"/>
          <w:bCs/>
        </w:rPr>
        <w:t>des Abends</w:t>
      </w:r>
      <w:r w:rsidR="00245AC2" w:rsidRPr="00A34E56">
        <w:rPr>
          <w:rFonts w:asciiTheme="minorHAnsi" w:hAnsiTheme="minorHAnsi" w:cstheme="minorHAnsi"/>
          <w:bCs/>
        </w:rPr>
        <w:t xml:space="preserve"> </w:t>
      </w:r>
      <w:r w:rsidRPr="00A34E56">
        <w:rPr>
          <w:rFonts w:asciiTheme="minorHAnsi" w:hAnsiTheme="minorHAnsi" w:cstheme="minorHAnsi"/>
          <w:bCs/>
        </w:rPr>
        <w:t>ist</w:t>
      </w:r>
      <w:r w:rsidR="00245AC2" w:rsidRPr="00A34E56">
        <w:rPr>
          <w:rFonts w:asciiTheme="minorHAnsi" w:hAnsiTheme="minorHAnsi" w:cstheme="minorHAnsi"/>
          <w:bCs/>
        </w:rPr>
        <w:t xml:space="preserve"> es,</w:t>
      </w:r>
      <w:r w:rsidRPr="00A34E56">
        <w:rPr>
          <w:rFonts w:asciiTheme="minorHAnsi" w:hAnsiTheme="minorHAnsi" w:cstheme="minorHAnsi"/>
          <w:bCs/>
        </w:rPr>
        <w:t xml:space="preserve"> neue Perspektiven für sich und die betroffenen Familien zu öffnen. </w:t>
      </w:r>
    </w:p>
    <w:p w14:paraId="182D5D0B" w14:textId="4C7508A7" w:rsidR="00BB6C6E" w:rsidRPr="00A34E56" w:rsidRDefault="00BB6C6E" w:rsidP="005E25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4975D19" w14:textId="1322F4E9" w:rsidR="002236D5" w:rsidRPr="00BB6C6E" w:rsidRDefault="008C6733">
      <w:pPr>
        <w:rPr>
          <w:rFonts w:ascii="Calibri" w:hAnsi="Calibri"/>
          <w:bCs/>
          <w:iCs/>
          <w:sz w:val="36"/>
        </w:rPr>
      </w:pPr>
      <w:r w:rsidRPr="00BB6C6E">
        <w:rPr>
          <w:rFonts w:asciiTheme="minorHAnsi" w:hAnsiTheme="minorHAnsi"/>
          <w:bCs/>
          <w:iCs/>
          <w:noProof/>
          <w:sz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2AFFAA" wp14:editId="4324A719">
                <wp:simplePos x="0" y="0"/>
                <wp:positionH relativeFrom="margin">
                  <wp:posOffset>2741930</wp:posOffset>
                </wp:positionH>
                <wp:positionV relativeFrom="margin">
                  <wp:posOffset>3300730</wp:posOffset>
                </wp:positionV>
                <wp:extent cx="3887470" cy="2628900"/>
                <wp:effectExtent l="17780" t="13970" r="9525" b="14605"/>
                <wp:wrapSquare wrapText="bothSides"/>
                <wp:docPr id="13229638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26289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60034" dir="20934377" sx="75000" sy="75000" algn="t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95FF9" w14:textId="7F3BF22B" w:rsidR="00217AB8" w:rsidRDefault="00217AB8" w:rsidP="00217AB8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color w:val="auto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>Donnerstag, 12.02.2025</w:t>
                            </w:r>
                            <w:r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 xml:space="preserve"> </w:t>
                            </w:r>
                            <w:r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>von 19:00 bis 21:00 Uhr</w:t>
                            </w:r>
                            <w:r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br/>
                              <w:t xml:space="preserve">Oststraße 37, Hamm </w:t>
                            </w:r>
                            <w:r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Cs w:val="19"/>
                              </w:rPr>
                              <w:br/>
                            </w:r>
                            <w:r w:rsidRPr="00A34E56">
                              <w:rPr>
                                <w:rFonts w:asciiTheme="minorHAnsi" w:hAnsiTheme="minorHAnsi"/>
                                <w:color w:val="auto"/>
                                <w:szCs w:val="19"/>
                              </w:rPr>
                              <w:t xml:space="preserve">Leitung: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Cs w:val="19"/>
                              </w:rPr>
                              <w:t>Franziska Schultheis</w:t>
                            </w:r>
                          </w:p>
                          <w:p w14:paraId="39F3D58D" w14:textId="77777777" w:rsidR="00217AB8" w:rsidRPr="00217AB8" w:rsidRDefault="00217AB8" w:rsidP="00217AB8">
                            <w:pPr>
                              <w:pStyle w:val="Default"/>
                              <w:ind w:left="284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</w:p>
                          <w:p w14:paraId="478D0708" w14:textId="52FBCDB7" w:rsidR="00392464" w:rsidRPr="00A34E56" w:rsidRDefault="00357B60" w:rsidP="007C15F5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>Mittwoch</w:t>
                            </w:r>
                            <w:r w:rsidR="00101DFD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 xml:space="preserve">, </w:t>
                            </w:r>
                            <w:r w:rsidR="00217AB8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>21.05.2025</w:t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451F3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 xml:space="preserve">von </w:t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 xml:space="preserve">19:00 </w:t>
                            </w:r>
                            <w:r w:rsidR="005451F3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 xml:space="preserve">bis </w:t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t>21:00 Uhr</w:t>
                            </w:r>
                            <w:r w:rsidR="007D1FF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0"/>
                              </w:rPr>
                              <w:br/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szCs w:val="19"/>
                              </w:rPr>
                              <w:t>Osthofenstraße 35, Soest</w:t>
                            </w:r>
                            <w:r w:rsidR="007D1FF5" w:rsidRPr="00A34E56">
                              <w:rPr>
                                <w:rFonts w:asciiTheme="minorHAnsi" w:hAnsiTheme="minorHAnsi"/>
                                <w:b/>
                                <w:color w:val="auto"/>
                                <w:szCs w:val="19"/>
                              </w:rPr>
                              <w:br/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color w:val="auto"/>
                                <w:szCs w:val="19"/>
                              </w:rPr>
                              <w:t xml:space="preserve">Leitung: </w:t>
                            </w:r>
                            <w:r w:rsidR="00FD37EA" w:rsidRPr="00A34E56">
                              <w:rPr>
                                <w:rFonts w:asciiTheme="minorHAnsi" w:hAnsiTheme="minorHAnsi"/>
                                <w:color w:val="auto"/>
                                <w:szCs w:val="19"/>
                              </w:rPr>
                              <w:t>Silke Klute</w:t>
                            </w:r>
                          </w:p>
                          <w:p w14:paraId="08538C6F" w14:textId="77777777" w:rsidR="00392464" w:rsidRPr="00A34E56" w:rsidRDefault="00392464" w:rsidP="005451F3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</w:p>
                          <w:p w14:paraId="083F3F97" w14:textId="71D8F973" w:rsidR="002236D5" w:rsidRPr="00A34E56" w:rsidRDefault="008C6733" w:rsidP="00810061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Donnerstag</w:t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17AB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25.09.2025</w:t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51F3" w:rsidRPr="00A34E56"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  <w:t>von 19:00 bis 21:00 Uhr</w:t>
                            </w:r>
                            <w:r w:rsidR="007D1FF5" w:rsidRPr="00A34E5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97EE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Ulmenstr. 30, 59557 Lippstadt</w:t>
                            </w:r>
                            <w:r w:rsidR="007D1FF5" w:rsidRPr="00A34E56">
                              <w:rPr>
                                <w:rFonts w:asciiTheme="minorHAnsi" w:hAnsiTheme="minorHAnsi"/>
                                <w:b/>
                                <w:szCs w:val="19"/>
                              </w:rPr>
                              <w:br/>
                            </w:r>
                            <w:r w:rsidR="002236D5" w:rsidRPr="00A34E56">
                              <w:rPr>
                                <w:rFonts w:asciiTheme="minorHAnsi" w:hAnsiTheme="minorHAnsi"/>
                                <w:szCs w:val="19"/>
                              </w:rPr>
                              <w:t xml:space="preserve">Leitung: </w:t>
                            </w:r>
                            <w:r w:rsidR="0046241D">
                              <w:rPr>
                                <w:rFonts w:asciiTheme="minorHAnsi" w:hAnsiTheme="minorHAnsi"/>
                                <w:szCs w:val="22"/>
                              </w:rPr>
                              <w:t>Ute Heukamp</w:t>
                            </w:r>
                          </w:p>
                          <w:p w14:paraId="7D773F58" w14:textId="77777777" w:rsidR="00FD37EA" w:rsidRPr="00A34E56" w:rsidRDefault="00FD37EA" w:rsidP="00FD37EA">
                            <w:pPr>
                              <w:pStyle w:val="Listenabsatz"/>
                              <w:ind w:left="284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14:paraId="652201FC" w14:textId="77777777" w:rsidR="00FD37EA" w:rsidRPr="00FD37EA" w:rsidRDefault="00FD37EA" w:rsidP="00FD37EA">
                            <w:pPr>
                              <w:rPr>
                                <w:rFonts w:asciiTheme="minorHAnsi" w:hAnsiTheme="minorHAnsi"/>
                                <w:color w:val="00206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2400" tIns="122400" rIns="122400" bIns="12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AFFAA" id="AutoShape 30" o:spid="_x0000_s1026" style="position:absolute;margin-left:215.9pt;margin-top:259.9pt;width:306.1pt;height:20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" strokecolor="black [3213]" strokeweight="1.5pt">
                <v:shadow type="perspective" color="#bfbfbf" opacity=".5" origin="-.5,-.5" offset="51pt,-10pt" matrix=".75,,,.75"/>
                <v:textbox inset="3.4mm,3.4mm,3.4mm,3.4mm">
                  <w:txbxContent>
                    <w:p w14:paraId="6EC95FF9" w14:textId="7F3BF22B" w:rsidR="00217AB8" w:rsidRDefault="00217AB8" w:rsidP="00217AB8">
                      <w:pPr>
                        <w:pStyle w:val="Default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Theme="minorHAnsi" w:hAnsiTheme="minorHAnsi"/>
                          <w:color w:val="auto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>Donnerstag, 12.02.2025</w:t>
                      </w:r>
                      <w:r w:rsidRPr="00A34E5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 xml:space="preserve"> </w:t>
                      </w:r>
                      <w:r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>von 19:00 bis 21:00 Uhr</w:t>
                      </w:r>
                      <w:r w:rsidRPr="00A34E5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br/>
                        <w:t xml:space="preserve">Oststraße 37, Hamm </w:t>
                      </w:r>
                      <w:r w:rsidRPr="00A34E56">
                        <w:rPr>
                          <w:rFonts w:asciiTheme="minorHAnsi" w:hAnsiTheme="minorHAnsi"/>
                          <w:b/>
                          <w:color w:val="auto"/>
                          <w:szCs w:val="19"/>
                        </w:rPr>
                        <w:br/>
                      </w:r>
                      <w:r w:rsidRPr="00A34E56">
                        <w:rPr>
                          <w:rFonts w:asciiTheme="minorHAnsi" w:hAnsiTheme="minorHAnsi"/>
                          <w:color w:val="auto"/>
                          <w:szCs w:val="19"/>
                        </w:rPr>
                        <w:t xml:space="preserve">Leitung: </w:t>
                      </w:r>
                      <w:r>
                        <w:rPr>
                          <w:rFonts w:asciiTheme="minorHAnsi" w:hAnsiTheme="minorHAnsi"/>
                          <w:color w:val="auto"/>
                          <w:szCs w:val="19"/>
                        </w:rPr>
                        <w:t>Franziska Schultheis</w:t>
                      </w:r>
                    </w:p>
                    <w:p w14:paraId="39F3D58D" w14:textId="77777777" w:rsidR="00217AB8" w:rsidRPr="00217AB8" w:rsidRDefault="00217AB8" w:rsidP="00217AB8">
                      <w:pPr>
                        <w:pStyle w:val="Default"/>
                        <w:ind w:left="284"/>
                        <w:rPr>
                          <w:rFonts w:asciiTheme="minorHAnsi" w:hAnsiTheme="minorHAnsi"/>
                          <w:color w:val="auto"/>
                        </w:rPr>
                      </w:pPr>
                    </w:p>
                    <w:p w14:paraId="478D0708" w14:textId="52FBCDB7" w:rsidR="00392464" w:rsidRPr="00A34E56" w:rsidRDefault="00357B60" w:rsidP="007C15F5">
                      <w:pPr>
                        <w:pStyle w:val="Default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Theme="minorHAnsi" w:hAnsi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>Mittwoch</w:t>
                      </w:r>
                      <w:r w:rsidR="00101DFD" w:rsidRPr="00A34E5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 xml:space="preserve">, </w:t>
                      </w:r>
                      <w:r w:rsidR="00217AB8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>21.05.2025</w:t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 xml:space="preserve"> </w:t>
                      </w:r>
                      <w:r w:rsidR="005451F3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 xml:space="preserve">von </w:t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 xml:space="preserve">19:00 </w:t>
                      </w:r>
                      <w:r w:rsidR="005451F3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 xml:space="preserve">bis </w:t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t>21:00 Uhr</w:t>
                      </w:r>
                      <w:r w:rsidR="007D1FF5" w:rsidRPr="00A34E56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0"/>
                        </w:rPr>
                        <w:br/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szCs w:val="19"/>
                        </w:rPr>
                        <w:t>Osthofenstraße 35, Soest</w:t>
                      </w:r>
                      <w:r w:rsidR="007D1FF5" w:rsidRPr="00A34E56">
                        <w:rPr>
                          <w:rFonts w:asciiTheme="minorHAnsi" w:hAnsiTheme="minorHAnsi"/>
                          <w:b/>
                          <w:color w:val="auto"/>
                          <w:szCs w:val="19"/>
                        </w:rPr>
                        <w:br/>
                      </w:r>
                      <w:r w:rsidR="002236D5" w:rsidRPr="00A34E56">
                        <w:rPr>
                          <w:rFonts w:asciiTheme="minorHAnsi" w:hAnsiTheme="minorHAnsi"/>
                          <w:color w:val="auto"/>
                          <w:szCs w:val="19"/>
                        </w:rPr>
                        <w:t xml:space="preserve">Leitung: </w:t>
                      </w:r>
                      <w:r w:rsidR="00FD37EA" w:rsidRPr="00A34E56">
                        <w:rPr>
                          <w:rFonts w:asciiTheme="minorHAnsi" w:hAnsiTheme="minorHAnsi"/>
                          <w:color w:val="auto"/>
                          <w:szCs w:val="19"/>
                        </w:rPr>
                        <w:t>Silke Klute</w:t>
                      </w:r>
                    </w:p>
                    <w:p w14:paraId="08538C6F" w14:textId="77777777" w:rsidR="00392464" w:rsidRPr="00A34E56" w:rsidRDefault="00392464" w:rsidP="005451F3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</w:rPr>
                      </w:pPr>
                    </w:p>
                    <w:p w14:paraId="083F3F97" w14:textId="71D8F973" w:rsidR="002236D5" w:rsidRPr="00A34E56" w:rsidRDefault="008C6733" w:rsidP="00810061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Theme="minorHAnsi" w:hAnsiTheme="minorHAns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Donnerstag</w:t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217AB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25.09.2025</w:t>
                      </w:r>
                      <w:r w:rsidR="002236D5" w:rsidRPr="00A34E5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451F3" w:rsidRPr="00A34E56"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  <w:t>von 19:00 bis 21:00 Uhr</w:t>
                      </w:r>
                      <w:r w:rsidR="007D1FF5" w:rsidRPr="00A34E5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br/>
                      </w:r>
                      <w:r w:rsidR="00B97EE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Ulmenstr. 30, 59557 Lippstadt</w:t>
                      </w:r>
                      <w:r w:rsidR="007D1FF5" w:rsidRPr="00A34E56">
                        <w:rPr>
                          <w:rFonts w:asciiTheme="minorHAnsi" w:hAnsiTheme="minorHAnsi"/>
                          <w:b/>
                          <w:szCs w:val="19"/>
                        </w:rPr>
                        <w:br/>
                      </w:r>
                      <w:r w:rsidR="002236D5" w:rsidRPr="00A34E56">
                        <w:rPr>
                          <w:rFonts w:asciiTheme="minorHAnsi" w:hAnsiTheme="minorHAnsi"/>
                          <w:szCs w:val="19"/>
                        </w:rPr>
                        <w:t xml:space="preserve">Leitung: </w:t>
                      </w:r>
                      <w:r w:rsidR="0046241D">
                        <w:rPr>
                          <w:rFonts w:asciiTheme="minorHAnsi" w:hAnsiTheme="minorHAnsi"/>
                          <w:szCs w:val="22"/>
                        </w:rPr>
                        <w:t>Ute Heukamp</w:t>
                      </w:r>
                    </w:p>
                    <w:p w14:paraId="7D773F58" w14:textId="77777777" w:rsidR="00FD37EA" w:rsidRPr="00A34E56" w:rsidRDefault="00FD37EA" w:rsidP="00FD37EA">
                      <w:pPr>
                        <w:pStyle w:val="Listenabsatz"/>
                        <w:ind w:left="284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14:paraId="652201FC" w14:textId="77777777" w:rsidR="00FD37EA" w:rsidRPr="00FD37EA" w:rsidRDefault="00FD37EA" w:rsidP="00FD37EA">
                      <w:pPr>
                        <w:rPr>
                          <w:rFonts w:asciiTheme="minorHAnsi" w:hAnsiTheme="minorHAnsi"/>
                          <w:color w:val="002060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DDB7BD9" w14:textId="3F1A4B30" w:rsidR="002236D5" w:rsidRPr="00A34E56" w:rsidRDefault="00C1290F">
      <w:pPr>
        <w:rPr>
          <w:rFonts w:asciiTheme="minorHAnsi" w:hAnsiTheme="minorHAnsi"/>
          <w:szCs w:val="19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48F4574F" wp14:editId="2BE6B494">
            <wp:simplePos x="0" y="0"/>
            <wp:positionH relativeFrom="margin">
              <wp:posOffset>-635</wp:posOffset>
            </wp:positionH>
            <wp:positionV relativeFrom="paragraph">
              <wp:posOffset>237490</wp:posOffset>
            </wp:positionV>
            <wp:extent cx="2381250" cy="3828415"/>
            <wp:effectExtent l="0" t="0" r="0" b="635"/>
            <wp:wrapNone/>
            <wp:docPr id="10016514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33">
        <w:rPr>
          <w:rFonts w:ascii="Calibri" w:hAnsi="Calibri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B84A32" wp14:editId="37952D46">
                <wp:simplePos x="0" y="0"/>
                <wp:positionH relativeFrom="margin">
                  <wp:posOffset>2741930</wp:posOffset>
                </wp:positionH>
                <wp:positionV relativeFrom="margin">
                  <wp:posOffset>6306185</wp:posOffset>
                </wp:positionV>
                <wp:extent cx="3887470" cy="1181100"/>
                <wp:effectExtent l="17780" t="9525" r="9525" b="9525"/>
                <wp:wrapSquare wrapText="bothSides"/>
                <wp:docPr id="112443316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11811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60034" dir="20934377" sx="75000" sy="75000" algn="t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C1C77" w14:textId="77777777" w:rsidR="004D5AB8" w:rsidRPr="00A34E56" w:rsidRDefault="00174BC8" w:rsidP="004D5AB8">
                            <w:pPr>
                              <w:tabs>
                                <w:tab w:val="left" w:pos="990"/>
                                <w:tab w:val="left" w:pos="241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E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weitere Informationen:</w:t>
                            </w:r>
                            <w:r w:rsidR="004D5AB8" w:rsidRPr="00A34E5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2CE1E4" w14:textId="77777777" w:rsidR="004D5AB8" w:rsidRPr="00A34E56" w:rsidRDefault="004D5AB8" w:rsidP="004D5AB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34E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Kath. Beratungsstelle für Ehe-, Familien</w:t>
                            </w:r>
                            <w:r w:rsidR="00357B6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A34E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und Lebensfragen</w:t>
                            </w:r>
                          </w:p>
                          <w:p w14:paraId="3CE2A771" w14:textId="77777777" w:rsidR="00D840FF" w:rsidRPr="00A34E56" w:rsidRDefault="00E06072" w:rsidP="004D5AB8">
                            <w:pPr>
                              <w:tabs>
                                <w:tab w:val="left" w:pos="990"/>
                                <w:tab w:val="left" w:pos="241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34E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Soest </w:t>
                            </w:r>
                            <w:r w:rsidR="004D5AB8" w:rsidRPr="00A34E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Hamm Lippstadt Werl</w:t>
                            </w:r>
                            <w:r w:rsidR="004D5AB8" w:rsidRPr="00A34E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02921 15020 </w:t>
                            </w:r>
                          </w:p>
                          <w:p w14:paraId="5E3E7C0E" w14:textId="77777777" w:rsidR="004D5AB8" w:rsidRPr="00A34E56" w:rsidRDefault="00B97EE9" w:rsidP="004D5AB8">
                            <w:pPr>
                              <w:tabs>
                                <w:tab w:val="left" w:pos="990"/>
                                <w:tab w:val="left" w:pos="2410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D840FF" w:rsidRPr="00A34E56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eheberatung-soest@erzbistum- paderborn.de</w:t>
                              </w:r>
                            </w:hyperlink>
                            <w:r w:rsidR="004D5AB8" w:rsidRPr="00A34E5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2400" tIns="122400" rIns="122400" bIns="12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84A32" id="AutoShape 28" o:spid="_x0000_s1027" style="position:absolute;margin-left:215.9pt;margin-top:496.55pt;width:306.1pt;height:93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" strokecolor="black [3213]" strokeweight="1.5pt">
                <v:shadow type="perspective" color="#bfbfbf" opacity=".5" origin="-.5,-.5" offset="51pt,-10pt" matrix=".75,,,.75"/>
                <v:textbox inset="3.4mm,3.4mm,3.4mm,3.4mm">
                  <w:txbxContent>
                    <w:p w14:paraId="468C1C77" w14:textId="77777777" w:rsidR="004D5AB8" w:rsidRPr="00A34E56" w:rsidRDefault="00174BC8" w:rsidP="004D5AB8">
                      <w:pPr>
                        <w:tabs>
                          <w:tab w:val="left" w:pos="990"/>
                          <w:tab w:val="left" w:pos="241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34E5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weitere Informationen:</w:t>
                      </w:r>
                      <w:r w:rsidR="004D5AB8" w:rsidRPr="00A34E56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2CE1E4" w14:textId="77777777" w:rsidR="004D5AB8" w:rsidRPr="00A34E56" w:rsidRDefault="004D5AB8" w:rsidP="004D5AB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34E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Kath. Beratungsstelle für Ehe-, Familien</w:t>
                      </w:r>
                      <w:r w:rsidR="00357B6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-</w:t>
                      </w:r>
                      <w:r w:rsidRPr="00A34E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und Lebensfragen</w:t>
                      </w:r>
                    </w:p>
                    <w:p w14:paraId="3CE2A771" w14:textId="77777777" w:rsidR="00D840FF" w:rsidRPr="00A34E56" w:rsidRDefault="00E06072" w:rsidP="004D5AB8">
                      <w:pPr>
                        <w:tabs>
                          <w:tab w:val="left" w:pos="990"/>
                          <w:tab w:val="left" w:pos="241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34E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Soest </w:t>
                      </w:r>
                      <w:r w:rsidR="004D5AB8" w:rsidRPr="00A34E56">
                        <w:rPr>
                          <w:rFonts w:ascii="Calibri" w:hAnsi="Calibri"/>
                          <w:sz w:val="22"/>
                          <w:szCs w:val="22"/>
                        </w:rPr>
                        <w:t>Hamm Lippstadt Werl</w:t>
                      </w:r>
                      <w:r w:rsidR="004D5AB8" w:rsidRPr="00A34E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02921 15020 </w:t>
                      </w:r>
                    </w:p>
                    <w:p w14:paraId="5E3E7C0E" w14:textId="77777777" w:rsidR="004D5AB8" w:rsidRPr="00A34E56" w:rsidRDefault="00B97EE9" w:rsidP="004D5AB8">
                      <w:pPr>
                        <w:tabs>
                          <w:tab w:val="left" w:pos="990"/>
                          <w:tab w:val="left" w:pos="2410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hyperlink r:id="rId10" w:history="1">
                        <w:r w:rsidR="00D840FF" w:rsidRPr="00A34E56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8"/>
                            <w:szCs w:val="18"/>
                            <w:u w:val="none"/>
                          </w:rPr>
                          <w:t>eheberatung-soest@erzbistum- paderborn.de</w:t>
                        </w:r>
                      </w:hyperlink>
                      <w:r w:rsidR="004D5AB8" w:rsidRPr="00A34E5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C6733">
        <w:rPr>
          <w:rFonts w:asciiTheme="minorHAnsi" w:hAnsiTheme="minorHAnsi"/>
          <w:b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0319DB" wp14:editId="2F874FA0">
                <wp:simplePos x="0" y="0"/>
                <wp:positionH relativeFrom="margin">
                  <wp:posOffset>9525</wp:posOffset>
                </wp:positionH>
                <wp:positionV relativeFrom="margin">
                  <wp:posOffset>8039735</wp:posOffset>
                </wp:positionV>
                <wp:extent cx="6619875" cy="1310005"/>
                <wp:effectExtent l="9525" t="9525" r="9525" b="13970"/>
                <wp:wrapSquare wrapText="bothSides"/>
                <wp:docPr id="34341357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31000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60034" dir="20934377" sx="75000" sy="75000" algn="t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83F4F9" w14:textId="77777777" w:rsidR="0002482C" w:rsidRDefault="0002482C" w:rsidP="00887105">
                            <w:pPr>
                              <w:pStyle w:val="Listenabsatz"/>
                              <w:numPr>
                                <w:ilvl w:val="0"/>
                                <w:numId w:val="47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Eine Teilnahme ist </w:t>
                            </w:r>
                            <w:r w:rsidR="00FD37EA"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nach telefonischer Voranmeldung im Sekretariat in Soest, </w:t>
                            </w:r>
                          </w:p>
                          <w:p w14:paraId="1459C528" w14:textId="77777777" w:rsidR="0002482C" w:rsidRDefault="00FD37EA" w:rsidP="0002482C">
                            <w:pPr>
                              <w:pStyle w:val="Listenabsatz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Tel. 02921 15020 (montags – freitags 8:30 – 12:00h) oder per Mail </w:t>
                            </w:r>
                          </w:p>
                          <w:p w14:paraId="52ED5B0F" w14:textId="77777777" w:rsidR="00FD37EA" w:rsidRDefault="00FD37EA" w:rsidP="0002482C">
                            <w:pPr>
                              <w:pStyle w:val="Listenabsatz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unter </w:t>
                            </w:r>
                            <w:hyperlink r:id="rId11" w:history="1">
                              <w:r w:rsidRPr="00887105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color w:val="auto"/>
                                </w:rPr>
                                <w:t>eheberatung-soest@erzbistum-paderborn.de</w:t>
                              </w:r>
                            </w:hyperlink>
                            <w:r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möglich. </w:t>
                            </w:r>
                          </w:p>
                          <w:p w14:paraId="76CB2BE2" w14:textId="77777777" w:rsidR="00887105" w:rsidRPr="00887105" w:rsidRDefault="00887105" w:rsidP="00887105">
                            <w:pPr>
                              <w:pStyle w:val="Listenabsatz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B5F6A58" w14:textId="77777777" w:rsidR="002236D5" w:rsidRPr="00887105" w:rsidRDefault="004176DC" w:rsidP="00887105">
                            <w:pPr>
                              <w:pStyle w:val="Listenabsatz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709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>Kosten entstehen nicht</w:t>
                            </w:r>
                            <w:r w:rsidR="002236D5" w:rsidRPr="0088710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2400" tIns="122400" rIns="122400" bIns="12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319DB" id="AutoShape 29" o:spid="_x0000_s1028" style="position:absolute;margin-left:.75pt;margin-top:633.05pt;width:521.25pt;height:103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" strokecolor="black [3213]" strokeweight="1.5pt">
                <v:shadow type="perspective" color="#bfbfbf" opacity=".5" origin="-.5,-.5" offset="51pt,-10pt" matrix=".75,,,.75"/>
                <v:textbox inset="3.4mm,3.4mm,3.4mm,3.4mm">
                  <w:txbxContent>
                    <w:p w14:paraId="4F83F4F9" w14:textId="77777777" w:rsidR="0002482C" w:rsidRDefault="0002482C" w:rsidP="00887105">
                      <w:pPr>
                        <w:pStyle w:val="Listenabsatz"/>
                        <w:numPr>
                          <w:ilvl w:val="0"/>
                          <w:numId w:val="47"/>
                        </w:num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Eine Teilnahme ist </w:t>
                      </w:r>
                      <w:r w:rsidR="00FD37EA" w:rsidRPr="00887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nach telefonischer Voranmeldung im Sekretariat in Soest, </w:t>
                      </w:r>
                    </w:p>
                    <w:p w14:paraId="1459C528" w14:textId="77777777" w:rsidR="0002482C" w:rsidRDefault="00FD37EA" w:rsidP="0002482C">
                      <w:pPr>
                        <w:pStyle w:val="Listenabsatz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87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Tel. 02921 15020 (montags – freitags 8:30 – 12:00h) oder per Mail </w:t>
                      </w:r>
                    </w:p>
                    <w:p w14:paraId="52ED5B0F" w14:textId="77777777" w:rsidR="00FD37EA" w:rsidRDefault="00FD37EA" w:rsidP="0002482C">
                      <w:pPr>
                        <w:pStyle w:val="Listenabsatz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87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unter </w:t>
                      </w:r>
                      <w:hyperlink r:id="rId12" w:history="1">
                        <w:r w:rsidRPr="00887105">
                          <w:rPr>
                            <w:rStyle w:val="Hyperlink"/>
                            <w:rFonts w:asciiTheme="minorHAnsi" w:hAnsiTheme="minorHAnsi" w:cstheme="minorHAnsi"/>
                            <w:b/>
                            <w:color w:val="auto"/>
                          </w:rPr>
                          <w:t>eheberatung-soest@erzbistum-paderborn.de</w:t>
                        </w:r>
                      </w:hyperlink>
                      <w:r w:rsidRPr="00887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möglich. </w:t>
                      </w:r>
                    </w:p>
                    <w:p w14:paraId="76CB2BE2" w14:textId="77777777" w:rsidR="00887105" w:rsidRPr="00887105" w:rsidRDefault="00887105" w:rsidP="00887105">
                      <w:pPr>
                        <w:pStyle w:val="Listenabsatz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B5F6A58" w14:textId="77777777" w:rsidR="002236D5" w:rsidRPr="00887105" w:rsidRDefault="004176DC" w:rsidP="00887105">
                      <w:pPr>
                        <w:pStyle w:val="Listenabsatz"/>
                        <w:numPr>
                          <w:ilvl w:val="0"/>
                          <w:numId w:val="47"/>
                        </w:numPr>
                        <w:tabs>
                          <w:tab w:val="left" w:pos="709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 w:rsidRPr="0088710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Kosten entstehen nicht</w:t>
                      </w:r>
                      <w:r w:rsidR="002236D5" w:rsidRPr="0088710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2236D5" w:rsidRPr="00A34E56" w:rsidSect="00A34E56">
      <w:head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FF2A" w14:textId="77777777" w:rsidR="00CA3EBB" w:rsidRDefault="00CA3EBB" w:rsidP="004B3F00">
      <w:r>
        <w:separator/>
      </w:r>
    </w:p>
  </w:endnote>
  <w:endnote w:type="continuationSeparator" w:id="0">
    <w:p w14:paraId="625C90C0" w14:textId="77777777" w:rsidR="00CA3EBB" w:rsidRDefault="00CA3EBB" w:rsidP="004B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E183" w14:textId="77777777" w:rsidR="00CA3EBB" w:rsidRDefault="00CA3EBB" w:rsidP="004B3F00">
      <w:r>
        <w:separator/>
      </w:r>
    </w:p>
  </w:footnote>
  <w:footnote w:type="continuationSeparator" w:id="0">
    <w:p w14:paraId="69819E94" w14:textId="77777777" w:rsidR="00CA3EBB" w:rsidRDefault="00CA3EBB" w:rsidP="004B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044B" w14:textId="52D140B7" w:rsidR="005A3937" w:rsidRPr="00263DD3" w:rsidRDefault="00174BC8">
    <w:pPr>
      <w:pStyle w:val="Kopfzeile"/>
      <w:rPr>
        <w:rFonts w:ascii="Calibri" w:hAnsi="Calibri"/>
        <w:sz w:val="12"/>
        <w:lang w:eastAsia="zh-TW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3CEDFD0" wp14:editId="326CD2C1">
          <wp:simplePos x="0" y="0"/>
          <wp:positionH relativeFrom="column">
            <wp:posOffset>5348605</wp:posOffset>
          </wp:positionH>
          <wp:positionV relativeFrom="paragraph">
            <wp:posOffset>-306705</wp:posOffset>
          </wp:positionV>
          <wp:extent cx="1289050" cy="1581150"/>
          <wp:effectExtent l="0" t="0" r="6350" b="0"/>
          <wp:wrapTight wrapText="bothSides">
            <wp:wrapPolygon edited="0">
              <wp:start x="0" y="0"/>
              <wp:lineTo x="0" y="21340"/>
              <wp:lineTo x="21387" y="21340"/>
              <wp:lineTo x="21387" y="0"/>
              <wp:lineTo x="0" y="0"/>
            </wp:wrapPolygon>
          </wp:wrapTight>
          <wp:docPr id="13" name="Bild 81" descr="I:\Bilder\Grafik\2013.01.01.Logo.EF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Bild 81" descr="I:\Bilder\Grafik\2013.01.01.Logo.EF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733">
      <w:rPr>
        <w:rFonts w:ascii="Calibri" w:hAnsi="Calibri"/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DE05B1" wp14:editId="7AE5894D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286500" cy="52387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E0E7B" w14:textId="77777777" w:rsidR="005A3937" w:rsidRPr="00263DD3" w:rsidRDefault="005A3937" w:rsidP="0052613B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color w:val="00206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05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95pt;height:4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" o:allowincell="f" filled="f" stroked="f">
              <v:textbox inset=",0,,0">
                <w:txbxContent>
                  <w:p w14:paraId="125E0E7B" w14:textId="77777777" w:rsidR="005A3937" w:rsidRPr="00263DD3" w:rsidRDefault="005A3937" w:rsidP="0052613B">
                    <w:pPr>
                      <w:spacing w:line="276" w:lineRule="auto"/>
                      <w:jc w:val="right"/>
                      <w:rPr>
                        <w:rFonts w:ascii="Calibri" w:hAnsi="Calibri"/>
                        <w:color w:val="002060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4C1D7C"/>
    <w:multiLevelType w:val="hybridMultilevel"/>
    <w:tmpl w:val="B42A3918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05C"/>
    <w:multiLevelType w:val="hybridMultilevel"/>
    <w:tmpl w:val="5044D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CB2"/>
    <w:multiLevelType w:val="multilevel"/>
    <w:tmpl w:val="628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C753A"/>
    <w:multiLevelType w:val="hybridMultilevel"/>
    <w:tmpl w:val="28DE1EEC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C69FF"/>
    <w:multiLevelType w:val="hybridMultilevel"/>
    <w:tmpl w:val="69264016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0529B"/>
    <w:multiLevelType w:val="hybridMultilevel"/>
    <w:tmpl w:val="83D05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6575"/>
    <w:multiLevelType w:val="hybridMultilevel"/>
    <w:tmpl w:val="1DC09DD0"/>
    <w:lvl w:ilvl="0" w:tplc="A3C68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8DB"/>
    <w:multiLevelType w:val="hybridMultilevel"/>
    <w:tmpl w:val="8CA2855E"/>
    <w:lvl w:ilvl="0" w:tplc="CEECA98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2333D9"/>
    <w:multiLevelType w:val="hybridMultilevel"/>
    <w:tmpl w:val="C908AA42"/>
    <w:lvl w:ilvl="0" w:tplc="48F09B56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02277"/>
    <w:multiLevelType w:val="hybridMultilevel"/>
    <w:tmpl w:val="D42C28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7EB0"/>
    <w:multiLevelType w:val="hybridMultilevel"/>
    <w:tmpl w:val="CE8EB684"/>
    <w:lvl w:ilvl="0" w:tplc="CEECA98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B79E2"/>
    <w:multiLevelType w:val="hybridMultilevel"/>
    <w:tmpl w:val="4FD87F92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7B74"/>
    <w:multiLevelType w:val="hybridMultilevel"/>
    <w:tmpl w:val="B3F664CE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70F"/>
    <w:multiLevelType w:val="hybridMultilevel"/>
    <w:tmpl w:val="A968A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CDF"/>
    <w:multiLevelType w:val="hybridMultilevel"/>
    <w:tmpl w:val="5492E9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E6ED5"/>
    <w:multiLevelType w:val="hybridMultilevel"/>
    <w:tmpl w:val="58AC5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77B87"/>
    <w:multiLevelType w:val="hybridMultilevel"/>
    <w:tmpl w:val="8D9E7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76FD"/>
    <w:multiLevelType w:val="hybridMultilevel"/>
    <w:tmpl w:val="24483E1A"/>
    <w:lvl w:ilvl="0" w:tplc="813E9D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206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0D74"/>
    <w:multiLevelType w:val="hybridMultilevel"/>
    <w:tmpl w:val="77102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019A4"/>
    <w:multiLevelType w:val="hybridMultilevel"/>
    <w:tmpl w:val="DBE2FA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B4744"/>
    <w:multiLevelType w:val="hybridMultilevel"/>
    <w:tmpl w:val="A95011A0"/>
    <w:lvl w:ilvl="0" w:tplc="958E0C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361EC"/>
    <w:multiLevelType w:val="hybridMultilevel"/>
    <w:tmpl w:val="C49AF03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C7496"/>
    <w:multiLevelType w:val="hybridMultilevel"/>
    <w:tmpl w:val="EFCAC506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1630"/>
    <w:multiLevelType w:val="hybridMultilevel"/>
    <w:tmpl w:val="BD40BF58"/>
    <w:lvl w:ilvl="0" w:tplc="F5E85A2C">
      <w:start w:val="1"/>
      <w:numFmt w:val="bullet"/>
      <w:lvlText w:val=""/>
      <w:lvlJc w:val="left"/>
      <w:pPr>
        <w:ind w:left="720" w:hanging="360"/>
      </w:pPr>
      <w:rPr>
        <w:rFonts w:ascii="MS Outlook" w:hAnsi="MS Outlook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502A"/>
    <w:multiLevelType w:val="hybridMultilevel"/>
    <w:tmpl w:val="4B127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FB2623C"/>
    <w:multiLevelType w:val="hybridMultilevel"/>
    <w:tmpl w:val="F72E570A"/>
    <w:lvl w:ilvl="0" w:tplc="813E9D8E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4E95DA5"/>
    <w:multiLevelType w:val="hybridMultilevel"/>
    <w:tmpl w:val="8DB033EA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A294F"/>
    <w:multiLevelType w:val="hybridMultilevel"/>
    <w:tmpl w:val="0BD2D3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2071"/>
    <w:multiLevelType w:val="hybridMultilevel"/>
    <w:tmpl w:val="AE7EC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14EAF"/>
    <w:multiLevelType w:val="hybridMultilevel"/>
    <w:tmpl w:val="B6CAD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379E0"/>
    <w:multiLevelType w:val="hybridMultilevel"/>
    <w:tmpl w:val="CEF29F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2643E0"/>
    <w:multiLevelType w:val="hybridMultilevel"/>
    <w:tmpl w:val="3B56A442"/>
    <w:lvl w:ilvl="0" w:tplc="813E9D8E">
      <w:start w:val="1"/>
      <w:numFmt w:val="bullet"/>
      <w:lvlText w:val=""/>
      <w:lvlJc w:val="left"/>
      <w:pPr>
        <w:ind w:left="4472" w:hanging="360"/>
      </w:pPr>
      <w:rPr>
        <w:rFonts w:ascii="Wingdings" w:hAnsi="Wingdings" w:hint="default"/>
        <w:color w:val="00206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2" w15:restartNumberingAfterBreak="0">
    <w:nsid w:val="59706747"/>
    <w:multiLevelType w:val="multilevel"/>
    <w:tmpl w:val="B4B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01053"/>
    <w:multiLevelType w:val="hybridMultilevel"/>
    <w:tmpl w:val="F086E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179C5"/>
    <w:multiLevelType w:val="hybridMultilevel"/>
    <w:tmpl w:val="9E2A38D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57D4F"/>
    <w:multiLevelType w:val="hybridMultilevel"/>
    <w:tmpl w:val="10FAB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F3C2E"/>
    <w:multiLevelType w:val="hybridMultilevel"/>
    <w:tmpl w:val="E9725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7364E"/>
    <w:multiLevelType w:val="hybridMultilevel"/>
    <w:tmpl w:val="05CA6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0EB9"/>
    <w:multiLevelType w:val="hybridMultilevel"/>
    <w:tmpl w:val="098817DA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3E02"/>
    <w:multiLevelType w:val="hybridMultilevel"/>
    <w:tmpl w:val="28C20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0403D"/>
    <w:multiLevelType w:val="hybridMultilevel"/>
    <w:tmpl w:val="3684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4C27"/>
    <w:multiLevelType w:val="hybridMultilevel"/>
    <w:tmpl w:val="8C4EF1FE"/>
    <w:lvl w:ilvl="0" w:tplc="48F09B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1AA"/>
    <w:multiLevelType w:val="hybridMultilevel"/>
    <w:tmpl w:val="1ABE4196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B74B8"/>
    <w:multiLevelType w:val="hybridMultilevel"/>
    <w:tmpl w:val="03448768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66D9D"/>
    <w:multiLevelType w:val="hybridMultilevel"/>
    <w:tmpl w:val="DDBC1448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27BF4"/>
    <w:multiLevelType w:val="hybridMultilevel"/>
    <w:tmpl w:val="286ACA9E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02247"/>
    <w:multiLevelType w:val="hybridMultilevel"/>
    <w:tmpl w:val="487AC142"/>
    <w:lvl w:ilvl="0" w:tplc="CEECA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4659">
    <w:abstractNumId w:val="28"/>
  </w:num>
  <w:num w:numId="2" w16cid:durableId="1072775733">
    <w:abstractNumId w:val="36"/>
  </w:num>
  <w:num w:numId="3" w16cid:durableId="1278877497">
    <w:abstractNumId w:val="16"/>
  </w:num>
  <w:num w:numId="4" w16cid:durableId="635450885">
    <w:abstractNumId w:val="13"/>
  </w:num>
  <w:num w:numId="5" w16cid:durableId="394820447">
    <w:abstractNumId w:val="29"/>
  </w:num>
  <w:num w:numId="6" w16cid:durableId="717510215">
    <w:abstractNumId w:val="40"/>
  </w:num>
  <w:num w:numId="7" w16cid:durableId="504636918">
    <w:abstractNumId w:val="15"/>
  </w:num>
  <w:num w:numId="8" w16cid:durableId="56781000">
    <w:abstractNumId w:val="1"/>
  </w:num>
  <w:num w:numId="9" w16cid:durableId="1462266368">
    <w:abstractNumId w:val="37"/>
  </w:num>
  <w:num w:numId="10" w16cid:durableId="749890942">
    <w:abstractNumId w:val="33"/>
  </w:num>
  <w:num w:numId="11" w16cid:durableId="1310012799">
    <w:abstractNumId w:val="35"/>
  </w:num>
  <w:num w:numId="12" w16cid:durableId="1514297522">
    <w:abstractNumId w:val="23"/>
  </w:num>
  <w:num w:numId="13" w16cid:durableId="1888105411">
    <w:abstractNumId w:val="21"/>
  </w:num>
  <w:num w:numId="14" w16cid:durableId="753280372">
    <w:abstractNumId w:val="3"/>
  </w:num>
  <w:num w:numId="15" w16cid:durableId="186871800">
    <w:abstractNumId w:val="0"/>
  </w:num>
  <w:num w:numId="16" w16cid:durableId="1454639336">
    <w:abstractNumId w:val="5"/>
  </w:num>
  <w:num w:numId="17" w16cid:durableId="94909327">
    <w:abstractNumId w:val="6"/>
  </w:num>
  <w:num w:numId="18" w16cid:durableId="768620265">
    <w:abstractNumId w:val="30"/>
  </w:num>
  <w:num w:numId="19" w16cid:durableId="2035497173">
    <w:abstractNumId w:val="11"/>
  </w:num>
  <w:num w:numId="20" w16cid:durableId="205144723">
    <w:abstractNumId w:val="43"/>
  </w:num>
  <w:num w:numId="21" w16cid:durableId="362638112">
    <w:abstractNumId w:val="8"/>
  </w:num>
  <w:num w:numId="22" w16cid:durableId="414672750">
    <w:abstractNumId w:val="10"/>
  </w:num>
  <w:num w:numId="23" w16cid:durableId="348795538">
    <w:abstractNumId w:val="12"/>
  </w:num>
  <w:num w:numId="24" w16cid:durableId="615873863">
    <w:abstractNumId w:val="26"/>
  </w:num>
  <w:num w:numId="25" w16cid:durableId="693460064">
    <w:abstractNumId w:val="7"/>
  </w:num>
  <w:num w:numId="26" w16cid:durableId="1576087543">
    <w:abstractNumId w:val="38"/>
  </w:num>
  <w:num w:numId="27" w16cid:durableId="653754138">
    <w:abstractNumId w:val="42"/>
  </w:num>
  <w:num w:numId="28" w16cid:durableId="539589876">
    <w:abstractNumId w:val="4"/>
  </w:num>
  <w:num w:numId="29" w16cid:durableId="1128009102">
    <w:abstractNumId w:val="46"/>
  </w:num>
  <w:num w:numId="30" w16cid:durableId="7924844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5342287">
    <w:abstractNumId w:val="18"/>
  </w:num>
  <w:num w:numId="32" w16cid:durableId="1825972339">
    <w:abstractNumId w:val="22"/>
  </w:num>
  <w:num w:numId="33" w16cid:durableId="1181899207">
    <w:abstractNumId w:val="44"/>
  </w:num>
  <w:num w:numId="34" w16cid:durableId="1406420584">
    <w:abstractNumId w:val="19"/>
  </w:num>
  <w:num w:numId="35" w16cid:durableId="492140273">
    <w:abstractNumId w:val="39"/>
  </w:num>
  <w:num w:numId="36" w16cid:durableId="666983589">
    <w:abstractNumId w:val="25"/>
  </w:num>
  <w:num w:numId="37" w16cid:durableId="1898785781">
    <w:abstractNumId w:val="27"/>
  </w:num>
  <w:num w:numId="38" w16cid:durableId="1886869002">
    <w:abstractNumId w:val="41"/>
  </w:num>
  <w:num w:numId="39" w16cid:durableId="288170594">
    <w:abstractNumId w:val="31"/>
  </w:num>
  <w:num w:numId="40" w16cid:durableId="944924369">
    <w:abstractNumId w:val="17"/>
  </w:num>
  <w:num w:numId="41" w16cid:durableId="1342588217">
    <w:abstractNumId w:val="14"/>
  </w:num>
  <w:num w:numId="42" w16cid:durableId="1771462682">
    <w:abstractNumId w:val="45"/>
  </w:num>
  <w:num w:numId="43" w16cid:durableId="945042000">
    <w:abstractNumId w:val="2"/>
  </w:num>
  <w:num w:numId="44" w16cid:durableId="1513036048">
    <w:abstractNumId w:val="32"/>
  </w:num>
  <w:num w:numId="45" w16cid:durableId="1296986287">
    <w:abstractNumId w:val="34"/>
  </w:num>
  <w:num w:numId="46" w16cid:durableId="517158484">
    <w:abstractNumId w:val="20"/>
  </w:num>
  <w:num w:numId="47" w16cid:durableId="1268199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6F"/>
    <w:rsid w:val="00003142"/>
    <w:rsid w:val="00022C5D"/>
    <w:rsid w:val="0002482C"/>
    <w:rsid w:val="00033066"/>
    <w:rsid w:val="00040C68"/>
    <w:rsid w:val="000502A7"/>
    <w:rsid w:val="000654BA"/>
    <w:rsid w:val="00065C8A"/>
    <w:rsid w:val="00077F2F"/>
    <w:rsid w:val="00083E3F"/>
    <w:rsid w:val="0008401F"/>
    <w:rsid w:val="00087B5E"/>
    <w:rsid w:val="000A55B4"/>
    <w:rsid w:val="000B0FD3"/>
    <w:rsid w:val="000B18CC"/>
    <w:rsid w:val="000B1CB1"/>
    <w:rsid w:val="000B55E4"/>
    <w:rsid w:val="000B660B"/>
    <w:rsid w:val="000D02DF"/>
    <w:rsid w:val="000E12FC"/>
    <w:rsid w:val="000E2679"/>
    <w:rsid w:val="000F2E9C"/>
    <w:rsid w:val="000F3B19"/>
    <w:rsid w:val="00101DFD"/>
    <w:rsid w:val="00106EEE"/>
    <w:rsid w:val="00134E98"/>
    <w:rsid w:val="00143900"/>
    <w:rsid w:val="001722B9"/>
    <w:rsid w:val="00174BC8"/>
    <w:rsid w:val="001A2350"/>
    <w:rsid w:val="001D26E0"/>
    <w:rsid w:val="001D2E99"/>
    <w:rsid w:val="001D2EF1"/>
    <w:rsid w:val="001D4BDE"/>
    <w:rsid w:val="001E11FA"/>
    <w:rsid w:val="001F5240"/>
    <w:rsid w:val="001F6CC7"/>
    <w:rsid w:val="00202FE0"/>
    <w:rsid w:val="00205F0B"/>
    <w:rsid w:val="002143E0"/>
    <w:rsid w:val="00217AB8"/>
    <w:rsid w:val="002236D5"/>
    <w:rsid w:val="00230A1E"/>
    <w:rsid w:val="00234015"/>
    <w:rsid w:val="00245AC2"/>
    <w:rsid w:val="002509B1"/>
    <w:rsid w:val="00263DD3"/>
    <w:rsid w:val="00264CE9"/>
    <w:rsid w:val="00265620"/>
    <w:rsid w:val="002730E3"/>
    <w:rsid w:val="0027321E"/>
    <w:rsid w:val="00292E71"/>
    <w:rsid w:val="002A0108"/>
    <w:rsid w:val="002A29A7"/>
    <w:rsid w:val="002A592C"/>
    <w:rsid w:val="002A7FE4"/>
    <w:rsid w:val="002B0DBC"/>
    <w:rsid w:val="002D40D6"/>
    <w:rsid w:val="002E06DB"/>
    <w:rsid w:val="002E3C6D"/>
    <w:rsid w:val="002E4CAE"/>
    <w:rsid w:val="002F34EC"/>
    <w:rsid w:val="002F3BAF"/>
    <w:rsid w:val="00321E02"/>
    <w:rsid w:val="00324554"/>
    <w:rsid w:val="00357B60"/>
    <w:rsid w:val="00364A6B"/>
    <w:rsid w:val="003676E4"/>
    <w:rsid w:val="00392464"/>
    <w:rsid w:val="003936B5"/>
    <w:rsid w:val="003D5C77"/>
    <w:rsid w:val="003E01AB"/>
    <w:rsid w:val="003E17BF"/>
    <w:rsid w:val="003E7AF4"/>
    <w:rsid w:val="003F330E"/>
    <w:rsid w:val="003F38DF"/>
    <w:rsid w:val="004062C9"/>
    <w:rsid w:val="0041488D"/>
    <w:rsid w:val="004168A3"/>
    <w:rsid w:val="00416C32"/>
    <w:rsid w:val="004176DC"/>
    <w:rsid w:val="00425668"/>
    <w:rsid w:val="00432C53"/>
    <w:rsid w:val="004465B7"/>
    <w:rsid w:val="0046241D"/>
    <w:rsid w:val="0046601F"/>
    <w:rsid w:val="0048516F"/>
    <w:rsid w:val="004A5C4D"/>
    <w:rsid w:val="004B0D0E"/>
    <w:rsid w:val="004B3F00"/>
    <w:rsid w:val="004C24CE"/>
    <w:rsid w:val="004C6CAE"/>
    <w:rsid w:val="004C7D97"/>
    <w:rsid w:val="004D5AB8"/>
    <w:rsid w:val="004D5D95"/>
    <w:rsid w:val="004F764F"/>
    <w:rsid w:val="00502406"/>
    <w:rsid w:val="005251E5"/>
    <w:rsid w:val="0052613B"/>
    <w:rsid w:val="005451F3"/>
    <w:rsid w:val="005500A2"/>
    <w:rsid w:val="0055133C"/>
    <w:rsid w:val="00564B13"/>
    <w:rsid w:val="00571A81"/>
    <w:rsid w:val="0058120F"/>
    <w:rsid w:val="00583273"/>
    <w:rsid w:val="00583BBB"/>
    <w:rsid w:val="005846B5"/>
    <w:rsid w:val="00592D8C"/>
    <w:rsid w:val="005A3937"/>
    <w:rsid w:val="005B78A9"/>
    <w:rsid w:val="005C40D8"/>
    <w:rsid w:val="005D624C"/>
    <w:rsid w:val="005E2500"/>
    <w:rsid w:val="005F349E"/>
    <w:rsid w:val="0060080C"/>
    <w:rsid w:val="006179FE"/>
    <w:rsid w:val="006355FE"/>
    <w:rsid w:val="00641D9E"/>
    <w:rsid w:val="006432BE"/>
    <w:rsid w:val="00684299"/>
    <w:rsid w:val="006B58C0"/>
    <w:rsid w:val="006D715E"/>
    <w:rsid w:val="006E0292"/>
    <w:rsid w:val="006E0778"/>
    <w:rsid w:val="006E2139"/>
    <w:rsid w:val="006E2395"/>
    <w:rsid w:val="00703042"/>
    <w:rsid w:val="00716931"/>
    <w:rsid w:val="00730C0C"/>
    <w:rsid w:val="00733FCE"/>
    <w:rsid w:val="0074104D"/>
    <w:rsid w:val="00743F66"/>
    <w:rsid w:val="00750C8B"/>
    <w:rsid w:val="0075730F"/>
    <w:rsid w:val="007611F7"/>
    <w:rsid w:val="00772207"/>
    <w:rsid w:val="00776C54"/>
    <w:rsid w:val="00787E94"/>
    <w:rsid w:val="007C15F5"/>
    <w:rsid w:val="007D1FF5"/>
    <w:rsid w:val="007E1C99"/>
    <w:rsid w:val="0080459B"/>
    <w:rsid w:val="0083452F"/>
    <w:rsid w:val="00835F85"/>
    <w:rsid w:val="00866645"/>
    <w:rsid w:val="00871967"/>
    <w:rsid w:val="00877FC0"/>
    <w:rsid w:val="008810FA"/>
    <w:rsid w:val="00887105"/>
    <w:rsid w:val="008900A8"/>
    <w:rsid w:val="00891B67"/>
    <w:rsid w:val="008A4406"/>
    <w:rsid w:val="008B2528"/>
    <w:rsid w:val="008B2FBC"/>
    <w:rsid w:val="008C270B"/>
    <w:rsid w:val="008C6733"/>
    <w:rsid w:val="008D3633"/>
    <w:rsid w:val="008D54BB"/>
    <w:rsid w:val="008F27EC"/>
    <w:rsid w:val="008F5A6E"/>
    <w:rsid w:val="00900DCF"/>
    <w:rsid w:val="009125B2"/>
    <w:rsid w:val="0091445F"/>
    <w:rsid w:val="009146EA"/>
    <w:rsid w:val="009231BB"/>
    <w:rsid w:val="009231ED"/>
    <w:rsid w:val="00930C90"/>
    <w:rsid w:val="00931563"/>
    <w:rsid w:val="00940CC0"/>
    <w:rsid w:val="0095501C"/>
    <w:rsid w:val="00997FC3"/>
    <w:rsid w:val="009B4B61"/>
    <w:rsid w:val="009C5B38"/>
    <w:rsid w:val="009F50BC"/>
    <w:rsid w:val="00A34E56"/>
    <w:rsid w:val="00A35074"/>
    <w:rsid w:val="00A37CBD"/>
    <w:rsid w:val="00A4750D"/>
    <w:rsid w:val="00AB7DEF"/>
    <w:rsid w:val="00AE7721"/>
    <w:rsid w:val="00B0655C"/>
    <w:rsid w:val="00B101E2"/>
    <w:rsid w:val="00B317F9"/>
    <w:rsid w:val="00B41B76"/>
    <w:rsid w:val="00B770FA"/>
    <w:rsid w:val="00B77648"/>
    <w:rsid w:val="00B80243"/>
    <w:rsid w:val="00B835BF"/>
    <w:rsid w:val="00B92119"/>
    <w:rsid w:val="00B94F21"/>
    <w:rsid w:val="00B9524B"/>
    <w:rsid w:val="00B96D20"/>
    <w:rsid w:val="00B97EE9"/>
    <w:rsid w:val="00BA082C"/>
    <w:rsid w:val="00BA08EE"/>
    <w:rsid w:val="00BA6AD6"/>
    <w:rsid w:val="00BB1178"/>
    <w:rsid w:val="00BB6C6E"/>
    <w:rsid w:val="00BC0D83"/>
    <w:rsid w:val="00BD2900"/>
    <w:rsid w:val="00BF4C98"/>
    <w:rsid w:val="00C103D6"/>
    <w:rsid w:val="00C1290F"/>
    <w:rsid w:val="00C17BE9"/>
    <w:rsid w:val="00C5249B"/>
    <w:rsid w:val="00C53118"/>
    <w:rsid w:val="00C55636"/>
    <w:rsid w:val="00C566F0"/>
    <w:rsid w:val="00C61B52"/>
    <w:rsid w:val="00C7132C"/>
    <w:rsid w:val="00C75866"/>
    <w:rsid w:val="00C80D20"/>
    <w:rsid w:val="00C84EEC"/>
    <w:rsid w:val="00C86343"/>
    <w:rsid w:val="00C87CE4"/>
    <w:rsid w:val="00CA376F"/>
    <w:rsid w:val="00CA3EBB"/>
    <w:rsid w:val="00CA7EA6"/>
    <w:rsid w:val="00CE14F3"/>
    <w:rsid w:val="00CE267B"/>
    <w:rsid w:val="00D042EA"/>
    <w:rsid w:val="00D25F02"/>
    <w:rsid w:val="00D32B78"/>
    <w:rsid w:val="00D32FE1"/>
    <w:rsid w:val="00D451DE"/>
    <w:rsid w:val="00D51AC7"/>
    <w:rsid w:val="00D52774"/>
    <w:rsid w:val="00D54ADE"/>
    <w:rsid w:val="00D62AF0"/>
    <w:rsid w:val="00D62CCB"/>
    <w:rsid w:val="00D6557E"/>
    <w:rsid w:val="00D72A71"/>
    <w:rsid w:val="00D76889"/>
    <w:rsid w:val="00D8177F"/>
    <w:rsid w:val="00D82A96"/>
    <w:rsid w:val="00D840FF"/>
    <w:rsid w:val="00D876CC"/>
    <w:rsid w:val="00DA7CEB"/>
    <w:rsid w:val="00DC39E6"/>
    <w:rsid w:val="00DF42CC"/>
    <w:rsid w:val="00DF6548"/>
    <w:rsid w:val="00E002A8"/>
    <w:rsid w:val="00E014FB"/>
    <w:rsid w:val="00E06072"/>
    <w:rsid w:val="00E11E45"/>
    <w:rsid w:val="00E15D4D"/>
    <w:rsid w:val="00E304AF"/>
    <w:rsid w:val="00E70B63"/>
    <w:rsid w:val="00E8228B"/>
    <w:rsid w:val="00E84F8D"/>
    <w:rsid w:val="00E941DE"/>
    <w:rsid w:val="00EC23A8"/>
    <w:rsid w:val="00EC37FA"/>
    <w:rsid w:val="00ED2EA0"/>
    <w:rsid w:val="00ED3D42"/>
    <w:rsid w:val="00EE6749"/>
    <w:rsid w:val="00F276A1"/>
    <w:rsid w:val="00F3778A"/>
    <w:rsid w:val="00F54A2E"/>
    <w:rsid w:val="00F72417"/>
    <w:rsid w:val="00FA23E5"/>
    <w:rsid w:val="00FA49F6"/>
    <w:rsid w:val="00FA6132"/>
    <w:rsid w:val="00FB3225"/>
    <w:rsid w:val="00FC0EDE"/>
    <w:rsid w:val="00FD37EA"/>
    <w:rsid w:val="00FE70D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  <w14:docId w14:val="55826479"/>
  <w15:docId w15:val="{4764C3D6-1580-49E3-8259-88688372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76F"/>
    <w:rPr>
      <w:rFonts w:ascii="Times New Roman" w:hAnsi="Times New Roman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125B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2E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3F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F00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3F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F00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D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A7FE4"/>
    <w:rPr>
      <w:color w:val="0000FF"/>
      <w:u w:val="single"/>
    </w:rPr>
  </w:style>
  <w:style w:type="character" w:styleId="Hervorhebung">
    <w:name w:val="Emphasis"/>
    <w:basedOn w:val="Absatz-Standardschriftart"/>
    <w:qFormat/>
    <w:rsid w:val="002A7FE4"/>
    <w:rPr>
      <w:rFonts w:cs="Times New Roman"/>
      <w:i/>
      <w:iCs/>
    </w:rPr>
  </w:style>
  <w:style w:type="paragraph" w:styleId="StandardWeb">
    <w:name w:val="Normal (Web)"/>
    <w:basedOn w:val="Standard"/>
    <w:uiPriority w:val="99"/>
    <w:unhideWhenUsed/>
    <w:rsid w:val="00FF6CEE"/>
    <w:pPr>
      <w:spacing w:before="100" w:beforeAutospacing="1" w:after="100" w:afterAutospacing="1"/>
    </w:pPr>
    <w:rPr>
      <w:rFonts w:ascii="Calibri" w:eastAsia="Times New Roman" w:hAnsi="Calibri" w:cs="Calibri"/>
    </w:rPr>
  </w:style>
  <w:style w:type="paragraph" w:styleId="Textkrper">
    <w:name w:val="Body Text"/>
    <w:basedOn w:val="Standard"/>
    <w:link w:val="TextkrperZchn"/>
    <w:uiPriority w:val="99"/>
    <w:rsid w:val="00FF6CEE"/>
    <w:rPr>
      <w:rFonts w:ascii="Comic Sans MS" w:eastAsia="Times New Roman" w:hAnsi="Comic Sans MS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6CEE"/>
    <w:rPr>
      <w:rFonts w:ascii="Comic Sans MS" w:eastAsia="Times New Roman" w:hAnsi="Comic Sans MS"/>
      <w:sz w:val="22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64CE9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64CE9"/>
    <w:rPr>
      <w:sz w:val="16"/>
      <w:szCs w:val="16"/>
      <w:lang w:eastAsia="en-US"/>
    </w:rPr>
  </w:style>
  <w:style w:type="paragraph" w:customStyle="1" w:styleId="Default">
    <w:name w:val="Default"/>
    <w:rsid w:val="00321E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21E0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21E02"/>
    <w:rPr>
      <w:rFonts w:ascii="Times New Roman" w:hAnsi="Times New Roman"/>
      <w:sz w:val="24"/>
      <w:szCs w:val="24"/>
    </w:rPr>
  </w:style>
  <w:style w:type="paragraph" w:customStyle="1" w:styleId="witztext">
    <w:name w:val="witztext"/>
    <w:basedOn w:val="Standard"/>
    <w:rsid w:val="003E7AF4"/>
    <w:rPr>
      <w:rFonts w:ascii="Palatino Linotype" w:eastAsia="Times New Roman" w:hAnsi="Palatino Linotype"/>
      <w:sz w:val="35"/>
      <w:szCs w:val="35"/>
    </w:rPr>
  </w:style>
  <w:style w:type="character" w:customStyle="1" w:styleId="gf">
    <w:name w:val="gf"/>
    <w:basedOn w:val="Absatz-Standardschriftart"/>
    <w:rsid w:val="003E7AF4"/>
    <w:rPr>
      <w:rFonts w:ascii="Times New Roman" w:hAnsi="Times New Roman" w:cs="Times New Roman" w:hint="default"/>
      <w:b/>
      <w:bCs/>
      <w:i w:val="0"/>
      <w:iCs w:val="0"/>
      <w:color w:val="BB7744"/>
      <w:sz w:val="35"/>
      <w:szCs w:val="3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125B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lietext">
    <w:name w:val="Fließtext"/>
    <w:uiPriority w:val="1"/>
    <w:qFormat/>
    <w:rsid w:val="00101DFD"/>
    <w:rPr>
      <w:rFonts w:ascii="Calibri" w:hAnsi="Calibri" w:hint="default"/>
      <w:color w:val="262626"/>
      <w:sz w:val="22"/>
      <w:szCs w:val="22"/>
    </w:rPr>
  </w:style>
  <w:style w:type="paragraph" w:customStyle="1" w:styleId="bodytext">
    <w:name w:val="bodytext"/>
    <w:basedOn w:val="Standard"/>
    <w:rsid w:val="000B18CC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5E2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5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heberatung-soest@erzbistum-paderbor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eberatung-soest@erzbistum-paderbor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heberatung-soest@erzbistum-paderborn.depaderbor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eberatung-soest@erzbistum-paderborn.depaderbor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1D71-5804-4BAE-9CC0-129B7206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Textentwurf: Paul Piepenbreier, Scheitern gestalten, 21.06.2010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Textentwurf: Paul Piepenbreier, Scheitern gestalten, 21.06.2010</dc:title>
  <dc:creator>Paul</dc:creator>
  <cp:lastModifiedBy>Irmgard Grewe</cp:lastModifiedBy>
  <cp:revision>4</cp:revision>
  <cp:lastPrinted>2025-01-07T10:51:00Z</cp:lastPrinted>
  <dcterms:created xsi:type="dcterms:W3CDTF">2025-01-07T11:13:00Z</dcterms:created>
  <dcterms:modified xsi:type="dcterms:W3CDTF">2025-01-09T15:04:00Z</dcterms:modified>
</cp:coreProperties>
</file>